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80" w:rsidRPr="008B7DE7" w:rsidRDefault="00594ECD" w:rsidP="00C149BD">
      <w:pPr>
        <w:rPr>
          <w:rFonts w:ascii="Verdana" w:hAnsi="Verdana"/>
          <w:szCs w:val="16"/>
        </w:rPr>
      </w:pPr>
      <w:r>
        <w:rPr>
          <w:rFonts w:ascii="Verdana" w:hAnsi="Verdana" w:cs="Arial"/>
          <w:b/>
          <w:noProof/>
          <w:sz w:val="16"/>
          <w:szCs w:val="16"/>
        </w:rPr>
        <w:drawing>
          <wp:inline distT="0" distB="0" distL="0" distR="0">
            <wp:extent cx="2286000" cy="457200"/>
            <wp:effectExtent l="19050" t="0" r="0" b="0"/>
            <wp:docPr id="1" name="Immagine 1" descr="LeG_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eG_1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2080" w:rsidRPr="008B7DE7">
        <w:rPr>
          <w:rFonts w:ascii="Verdana" w:hAnsi="Verdana" w:cs="Arial"/>
          <w:b/>
          <w:sz w:val="16"/>
          <w:szCs w:val="16"/>
        </w:rPr>
        <w:tab/>
      </w:r>
      <w:r w:rsidR="00072080" w:rsidRPr="008B7DE7">
        <w:rPr>
          <w:rFonts w:ascii="Verdana" w:hAnsi="Verdana" w:cs="Arial"/>
          <w:b/>
          <w:sz w:val="16"/>
          <w:szCs w:val="16"/>
        </w:rPr>
        <w:tab/>
      </w:r>
      <w:r w:rsidR="00072080">
        <w:rPr>
          <w:rFonts w:ascii="Verdana" w:hAnsi="Verdana" w:cs="Arial"/>
          <w:b/>
          <w:sz w:val="16"/>
          <w:szCs w:val="16"/>
        </w:rPr>
        <w:t xml:space="preserve">   </w:t>
      </w:r>
      <w:r>
        <w:rPr>
          <w:rFonts w:ascii="Verdana" w:hAnsi="Verdana"/>
          <w:noProof/>
        </w:rPr>
        <w:drawing>
          <wp:inline distT="0" distB="0" distL="0" distR="0">
            <wp:extent cx="2781300" cy="40005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080" w:rsidRPr="008B7DE7" w:rsidRDefault="00072080" w:rsidP="00690566">
      <w:pPr>
        <w:rPr>
          <w:rFonts w:ascii="Verdana" w:hAnsi="Verdana" w:cs="Arial"/>
          <w:b/>
          <w:sz w:val="18"/>
          <w:szCs w:val="18"/>
        </w:rPr>
      </w:pPr>
      <w:r w:rsidRPr="008B7DE7">
        <w:rPr>
          <w:rFonts w:ascii="Verdana" w:hAnsi="Verdana" w:cs="Arial"/>
          <w:b/>
          <w:sz w:val="18"/>
          <w:szCs w:val="18"/>
        </w:rPr>
        <w:t xml:space="preserve">Libertà e Giustizia - Circolo di Roma </w:t>
      </w:r>
    </w:p>
    <w:p w:rsidR="00072080" w:rsidRPr="00382894" w:rsidRDefault="00594ECD" w:rsidP="00690566">
      <w:pPr>
        <w:pStyle w:val="NormaleWeb"/>
        <w:spacing w:before="0" w:beforeAutospacing="0" w:after="0" w:afterAutospacing="0"/>
        <w:jc w:val="center"/>
        <w:rPr>
          <w:rFonts w:ascii="Verdana" w:hAnsi="Verdana" w:cs="Arial"/>
          <w:b/>
          <w:color w:val="222222"/>
        </w:rPr>
      </w:pPr>
      <w:r>
        <w:rPr>
          <w:rFonts w:ascii="Verdana" w:hAnsi="Verdana" w:cs="Arial"/>
          <w:b/>
          <w:noProof/>
          <w:color w:val="222222"/>
        </w:rPr>
        <w:drawing>
          <wp:inline distT="0" distB="0" distL="0" distR="0">
            <wp:extent cx="981075" cy="981075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4D2" w:rsidRDefault="00072080" w:rsidP="006324D2">
      <w:pPr>
        <w:pStyle w:val="NormaleWeb"/>
        <w:spacing w:before="0" w:beforeAutospacing="0" w:after="0" w:afterAutospacing="0" w:line="360" w:lineRule="atLeast"/>
        <w:jc w:val="center"/>
        <w:rPr>
          <w:rFonts w:ascii="Verdana" w:hAnsi="Verdana"/>
          <w:b/>
          <w:sz w:val="22"/>
          <w:szCs w:val="22"/>
        </w:rPr>
      </w:pPr>
      <w:r w:rsidRPr="008B7DE7">
        <w:rPr>
          <w:rFonts w:ascii="Verdana" w:hAnsi="Verdana" w:cs="Arial"/>
          <w:b/>
          <w:color w:val="222222"/>
          <w:sz w:val="36"/>
          <w:szCs w:val="36"/>
        </w:rPr>
        <w:t>Lunedì 21 Maggio, ore 1</w:t>
      </w:r>
      <w:r>
        <w:rPr>
          <w:rFonts w:ascii="Verdana" w:hAnsi="Verdana" w:cs="Arial"/>
          <w:b/>
          <w:color w:val="222222"/>
          <w:sz w:val="36"/>
          <w:szCs w:val="36"/>
        </w:rPr>
        <w:t>7</w:t>
      </w:r>
      <w:r w:rsidRPr="008B7DE7">
        <w:rPr>
          <w:rFonts w:ascii="Verdana" w:hAnsi="Verdana" w:cs="Arial"/>
          <w:b/>
          <w:color w:val="222222"/>
          <w:sz w:val="36"/>
          <w:szCs w:val="36"/>
        </w:rPr>
        <w:t>.</w:t>
      </w:r>
      <w:r w:rsidR="005433C0">
        <w:rPr>
          <w:rFonts w:ascii="Verdana" w:hAnsi="Verdana" w:cs="Arial"/>
          <w:b/>
          <w:color w:val="222222"/>
          <w:sz w:val="36"/>
          <w:szCs w:val="36"/>
        </w:rPr>
        <w:t>45</w:t>
      </w:r>
      <w:r w:rsidR="006324D2" w:rsidRPr="006324D2">
        <w:rPr>
          <w:rFonts w:ascii="Verdana" w:hAnsi="Verdana"/>
          <w:b/>
          <w:sz w:val="22"/>
          <w:szCs w:val="22"/>
        </w:rPr>
        <w:t xml:space="preserve"> </w:t>
      </w:r>
    </w:p>
    <w:p w:rsidR="006324D2" w:rsidRPr="006324D2" w:rsidRDefault="006324D2" w:rsidP="006324D2">
      <w:pPr>
        <w:pStyle w:val="NormaleWeb"/>
        <w:spacing w:before="0" w:beforeAutospacing="0" w:after="0" w:afterAutospacing="0" w:line="360" w:lineRule="atLeast"/>
        <w:jc w:val="center"/>
        <w:rPr>
          <w:rFonts w:ascii="Verdana" w:hAnsi="Verdana"/>
          <w:sz w:val="22"/>
          <w:szCs w:val="22"/>
        </w:rPr>
      </w:pPr>
      <w:r w:rsidRPr="006324D2">
        <w:rPr>
          <w:rFonts w:ascii="Verdana" w:hAnsi="Verdana"/>
          <w:sz w:val="22"/>
          <w:szCs w:val="22"/>
        </w:rPr>
        <w:t>Biblioteca di storia moderna e contemporanea – Palazzo Mattei di Giove</w:t>
      </w:r>
    </w:p>
    <w:p w:rsidR="006324D2" w:rsidRPr="008B7DE7" w:rsidRDefault="009067DF" w:rsidP="006324D2">
      <w:pPr>
        <w:pStyle w:val="NormaleWeb"/>
        <w:spacing w:before="0" w:beforeAutospacing="0" w:after="0" w:afterAutospacing="0" w:line="360" w:lineRule="atLeast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Via M.</w:t>
      </w:r>
      <w:r w:rsidR="006324D2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="006324D2">
        <w:rPr>
          <w:rFonts w:ascii="Verdana" w:hAnsi="Verdana"/>
          <w:b/>
          <w:sz w:val="22"/>
          <w:szCs w:val="22"/>
        </w:rPr>
        <w:t>Caetani</w:t>
      </w:r>
      <w:proofErr w:type="spellEnd"/>
      <w:r w:rsidR="006324D2">
        <w:rPr>
          <w:rFonts w:ascii="Verdana" w:hAnsi="Verdana"/>
          <w:b/>
          <w:sz w:val="22"/>
          <w:szCs w:val="22"/>
        </w:rPr>
        <w:t xml:space="preserve"> 32 </w:t>
      </w:r>
      <w:r w:rsidR="00AB7DB8">
        <w:rPr>
          <w:rFonts w:ascii="Verdana" w:hAnsi="Verdana"/>
          <w:b/>
          <w:sz w:val="22"/>
          <w:szCs w:val="22"/>
        </w:rPr>
        <w:t xml:space="preserve">  </w:t>
      </w:r>
      <w:r w:rsidR="006324D2" w:rsidRPr="006324D2">
        <w:rPr>
          <w:rFonts w:ascii="Verdana" w:hAnsi="Verdana"/>
          <w:i/>
          <w:sz w:val="22"/>
          <w:szCs w:val="22"/>
        </w:rPr>
        <w:t>(vicino</w:t>
      </w:r>
      <w:r w:rsidR="006324D2">
        <w:rPr>
          <w:rFonts w:ascii="Verdana" w:hAnsi="Verdana"/>
          <w:i/>
          <w:sz w:val="22"/>
          <w:szCs w:val="22"/>
        </w:rPr>
        <w:t xml:space="preserve"> Largo </w:t>
      </w:r>
      <w:r>
        <w:rPr>
          <w:rFonts w:ascii="Verdana" w:hAnsi="Verdana"/>
          <w:i/>
          <w:sz w:val="22"/>
          <w:szCs w:val="22"/>
        </w:rPr>
        <w:t xml:space="preserve">di Torre </w:t>
      </w:r>
      <w:r w:rsidR="006324D2">
        <w:rPr>
          <w:rFonts w:ascii="Verdana" w:hAnsi="Verdana"/>
          <w:i/>
          <w:sz w:val="22"/>
          <w:szCs w:val="22"/>
        </w:rPr>
        <w:t>Argentina</w:t>
      </w:r>
      <w:r w:rsidR="006324D2" w:rsidRPr="006324D2">
        <w:rPr>
          <w:rFonts w:ascii="Verdana" w:hAnsi="Verdana"/>
          <w:i/>
          <w:sz w:val="22"/>
          <w:szCs w:val="22"/>
        </w:rPr>
        <w:t>)</w:t>
      </w:r>
    </w:p>
    <w:p w:rsidR="00072080" w:rsidRPr="008B7DE7" w:rsidRDefault="00072080" w:rsidP="00690566">
      <w:pPr>
        <w:pStyle w:val="NormaleWeb"/>
        <w:spacing w:before="0" w:beforeAutospacing="0" w:after="0" w:afterAutospacing="0"/>
        <w:jc w:val="center"/>
        <w:rPr>
          <w:rFonts w:ascii="Verdana" w:hAnsi="Verdana" w:cs="Arial"/>
          <w:b/>
          <w:color w:val="222222"/>
          <w:sz w:val="36"/>
          <w:szCs w:val="36"/>
        </w:rPr>
      </w:pPr>
    </w:p>
    <w:p w:rsidR="00072080" w:rsidRPr="008B7DE7" w:rsidRDefault="00072080" w:rsidP="00280379">
      <w:pPr>
        <w:jc w:val="center"/>
        <w:rPr>
          <w:rFonts w:ascii="Verdana" w:hAnsi="Verdana" w:cs="Arial"/>
          <w:color w:val="A50021"/>
          <w:sz w:val="32"/>
          <w:szCs w:val="32"/>
        </w:rPr>
      </w:pPr>
      <w:r w:rsidRPr="008B7DE7">
        <w:rPr>
          <w:rFonts w:ascii="Verdana" w:hAnsi="Verdana" w:cs="Arial"/>
          <w:color w:val="A50021"/>
          <w:sz w:val="32"/>
          <w:szCs w:val="32"/>
        </w:rPr>
        <w:t>Libertà e Giustizia</w:t>
      </w:r>
    </w:p>
    <w:p w:rsidR="00072080" w:rsidRPr="008B7DE7" w:rsidRDefault="00072080" w:rsidP="00280379">
      <w:pPr>
        <w:jc w:val="center"/>
        <w:rPr>
          <w:rFonts w:ascii="Verdana" w:hAnsi="Verdana" w:cs="Arial"/>
          <w:sz w:val="20"/>
          <w:szCs w:val="20"/>
        </w:rPr>
      </w:pPr>
      <w:r w:rsidRPr="008B7DE7">
        <w:rPr>
          <w:rFonts w:ascii="Verdana" w:hAnsi="Verdana" w:cs="Arial"/>
          <w:sz w:val="20"/>
          <w:szCs w:val="20"/>
        </w:rPr>
        <w:t>in collaborazione con</w:t>
      </w:r>
      <w:r w:rsidR="009067DF">
        <w:rPr>
          <w:rFonts w:ascii="Verdana" w:hAnsi="Verdana" w:cs="Arial"/>
          <w:sz w:val="20"/>
          <w:szCs w:val="20"/>
        </w:rPr>
        <w:t xml:space="preserve"> la</w:t>
      </w:r>
    </w:p>
    <w:p w:rsidR="00072080" w:rsidRPr="008B7DE7" w:rsidRDefault="00072080" w:rsidP="00280379">
      <w:pPr>
        <w:jc w:val="center"/>
        <w:rPr>
          <w:rFonts w:ascii="Verdana" w:hAnsi="Verdana" w:cs="Arial"/>
          <w:color w:val="A50021"/>
          <w:sz w:val="32"/>
          <w:szCs w:val="32"/>
        </w:rPr>
      </w:pPr>
      <w:r w:rsidRPr="008B7DE7">
        <w:rPr>
          <w:rFonts w:ascii="Verdana" w:hAnsi="Verdana" w:cs="Arial"/>
          <w:color w:val="A50021"/>
          <w:sz w:val="32"/>
          <w:szCs w:val="32"/>
        </w:rPr>
        <w:t>Biblioteca di storia moderna e contemporanea</w:t>
      </w:r>
    </w:p>
    <w:p w:rsidR="00072080" w:rsidRPr="008B7DE7" w:rsidRDefault="00072080" w:rsidP="004204A7">
      <w:pPr>
        <w:pStyle w:val="NormaleWeb"/>
        <w:spacing w:before="0" w:beforeAutospacing="0" w:after="0" w:afterAutospacing="0"/>
        <w:jc w:val="center"/>
        <w:rPr>
          <w:rStyle w:val="Enfasicorsivo"/>
          <w:rFonts w:ascii="Verdana" w:hAnsi="Verdana" w:cs="Arial"/>
          <w:b/>
          <w:color w:val="800000"/>
          <w:sz w:val="48"/>
          <w:szCs w:val="48"/>
        </w:rPr>
      </w:pPr>
    </w:p>
    <w:p w:rsidR="00072080" w:rsidRPr="00411245" w:rsidRDefault="00072080" w:rsidP="004204A7">
      <w:pPr>
        <w:pStyle w:val="NormaleWeb"/>
        <w:spacing w:before="0" w:beforeAutospacing="0" w:after="0" w:afterAutospacing="0"/>
        <w:jc w:val="center"/>
        <w:rPr>
          <w:rStyle w:val="Enfasicorsivo"/>
          <w:rFonts w:ascii="Verdana" w:hAnsi="Verdana" w:cs="Arial"/>
          <w:b/>
          <w:color w:val="800000"/>
          <w:sz w:val="40"/>
          <w:szCs w:val="40"/>
        </w:rPr>
      </w:pPr>
      <w:r w:rsidRPr="00411245">
        <w:rPr>
          <w:rStyle w:val="Enfasicorsivo"/>
          <w:rFonts w:ascii="Verdana" w:hAnsi="Verdana" w:cs="Arial"/>
          <w:b/>
          <w:color w:val="800000"/>
          <w:sz w:val="40"/>
          <w:szCs w:val="40"/>
        </w:rPr>
        <w:t>La  Costituzione tradita</w:t>
      </w:r>
    </w:p>
    <w:p w:rsidR="00072080" w:rsidRPr="00411245" w:rsidRDefault="00072080" w:rsidP="004204A7">
      <w:pPr>
        <w:jc w:val="center"/>
        <w:rPr>
          <w:rFonts w:ascii="Verdana" w:hAnsi="Verdana" w:cs="Arial"/>
          <w:sz w:val="40"/>
          <w:szCs w:val="40"/>
        </w:rPr>
      </w:pPr>
      <w:r w:rsidRPr="00411245">
        <w:rPr>
          <w:rStyle w:val="Enfasicorsivo"/>
          <w:rFonts w:ascii="Verdana" w:hAnsi="Verdana" w:cs="Arial"/>
          <w:b/>
          <w:color w:val="800000"/>
          <w:sz w:val="40"/>
          <w:szCs w:val="40"/>
        </w:rPr>
        <w:t>e  un sistema contributivo iniquo</w:t>
      </w:r>
    </w:p>
    <w:p w:rsidR="006324D2" w:rsidRPr="00411245" w:rsidRDefault="006324D2" w:rsidP="006324D2">
      <w:pPr>
        <w:jc w:val="both"/>
        <w:rPr>
          <w:rFonts w:ascii="Verdana" w:hAnsi="Verdana" w:cs="Arial"/>
          <w:color w:val="222222"/>
          <w:sz w:val="22"/>
          <w:szCs w:val="22"/>
        </w:rPr>
      </w:pPr>
      <w:r w:rsidRPr="00411245">
        <w:rPr>
          <w:rStyle w:val="Enfasicorsivo"/>
          <w:rFonts w:ascii="Verdana" w:hAnsi="Verdana"/>
          <w:sz w:val="22"/>
          <w:szCs w:val="22"/>
        </w:rPr>
        <w:t xml:space="preserve">La vera innovazione potrebbe essere quella di fa pagare le tasse a tutti. Per battere l’evasione, bisogna innanzitutto non avere paura di perdere il voto degli evasori. </w:t>
      </w:r>
    </w:p>
    <w:p w:rsidR="00072080" w:rsidRPr="008B7DE7" w:rsidRDefault="00072080" w:rsidP="00690566">
      <w:pPr>
        <w:jc w:val="center"/>
        <w:rPr>
          <w:rFonts w:ascii="Verdana" w:hAnsi="Verdana" w:cs="Arial"/>
          <w:bCs/>
          <w:color w:val="800000"/>
          <w:sz w:val="36"/>
          <w:szCs w:val="36"/>
        </w:rPr>
      </w:pPr>
    </w:p>
    <w:p w:rsidR="00072080" w:rsidRPr="00353368" w:rsidRDefault="00072080" w:rsidP="00690566">
      <w:pPr>
        <w:jc w:val="center"/>
        <w:rPr>
          <w:rFonts w:ascii="Verdana" w:hAnsi="Verdana" w:cs="Arial"/>
          <w:bCs/>
          <w:color w:val="800000"/>
          <w:sz w:val="32"/>
          <w:szCs w:val="32"/>
        </w:rPr>
      </w:pPr>
      <w:r w:rsidRPr="00353368">
        <w:rPr>
          <w:rFonts w:ascii="Verdana" w:hAnsi="Verdana" w:cs="Arial"/>
          <w:bCs/>
          <w:color w:val="800000"/>
          <w:sz w:val="32"/>
          <w:szCs w:val="32"/>
        </w:rPr>
        <w:t xml:space="preserve">Incontro con </w:t>
      </w:r>
    </w:p>
    <w:p w:rsidR="00072080" w:rsidRDefault="00072080" w:rsidP="00690566">
      <w:pPr>
        <w:jc w:val="center"/>
        <w:rPr>
          <w:rFonts w:ascii="Verdana" w:hAnsi="Verdana" w:cs="Arial"/>
          <w:b/>
          <w:bCs/>
          <w:color w:val="800000"/>
          <w:sz w:val="36"/>
          <w:szCs w:val="36"/>
        </w:rPr>
      </w:pPr>
      <w:r w:rsidRPr="008B7DE7">
        <w:rPr>
          <w:rFonts w:ascii="Verdana" w:hAnsi="Verdana" w:cs="Arial"/>
          <w:b/>
          <w:bCs/>
          <w:color w:val="800000"/>
          <w:sz w:val="36"/>
          <w:szCs w:val="36"/>
        </w:rPr>
        <w:t>Bruno  Tinti</w:t>
      </w:r>
    </w:p>
    <w:p w:rsidR="00072080" w:rsidRDefault="00072080" w:rsidP="00690566">
      <w:pPr>
        <w:jc w:val="center"/>
        <w:rPr>
          <w:rFonts w:ascii="Verdana" w:hAnsi="Verdana" w:cs="Arial"/>
          <w:bCs/>
          <w:color w:val="800000"/>
          <w:sz w:val="36"/>
          <w:szCs w:val="36"/>
        </w:rPr>
      </w:pPr>
    </w:p>
    <w:p w:rsidR="00072080" w:rsidRPr="00353368" w:rsidRDefault="00072080" w:rsidP="00690566">
      <w:pPr>
        <w:jc w:val="center"/>
        <w:rPr>
          <w:rFonts w:ascii="Verdana" w:hAnsi="Verdana" w:cs="Arial"/>
          <w:bCs/>
          <w:color w:val="800000"/>
          <w:sz w:val="32"/>
          <w:szCs w:val="32"/>
        </w:rPr>
      </w:pPr>
      <w:r w:rsidRPr="008B7DE7">
        <w:rPr>
          <w:rFonts w:ascii="Verdana" w:hAnsi="Verdana" w:cs="Arial"/>
          <w:bCs/>
          <w:color w:val="800000"/>
          <w:sz w:val="36"/>
          <w:szCs w:val="36"/>
        </w:rPr>
        <w:t xml:space="preserve"> </w:t>
      </w:r>
      <w:r w:rsidRPr="00353368">
        <w:rPr>
          <w:rFonts w:ascii="Verdana" w:hAnsi="Verdana" w:cs="Arial"/>
          <w:bCs/>
          <w:color w:val="800000"/>
          <w:sz w:val="32"/>
          <w:szCs w:val="32"/>
        </w:rPr>
        <w:t xml:space="preserve">a proposito del suo libro </w:t>
      </w:r>
    </w:p>
    <w:p w:rsidR="00072080" w:rsidRPr="008B7DE7" w:rsidRDefault="00072080" w:rsidP="00690566">
      <w:pPr>
        <w:jc w:val="center"/>
        <w:rPr>
          <w:rFonts w:ascii="Verdana" w:hAnsi="Verdana" w:cs="Arial"/>
          <w:bCs/>
          <w:color w:val="800000"/>
          <w:sz w:val="36"/>
          <w:szCs w:val="36"/>
        </w:rPr>
      </w:pPr>
      <w:r w:rsidRPr="008B7DE7">
        <w:rPr>
          <w:rFonts w:ascii="Verdana" w:hAnsi="Verdana" w:cs="Arial"/>
          <w:b/>
          <w:bCs/>
          <w:i/>
          <w:color w:val="800000"/>
          <w:sz w:val="36"/>
          <w:szCs w:val="36"/>
        </w:rPr>
        <w:t xml:space="preserve">La rivoluzione delle tasse </w:t>
      </w:r>
    </w:p>
    <w:p w:rsidR="00072080" w:rsidRPr="006324D2" w:rsidRDefault="00072080" w:rsidP="00690566">
      <w:pPr>
        <w:jc w:val="center"/>
        <w:rPr>
          <w:rFonts w:ascii="Verdana" w:hAnsi="Verdana" w:cs="Arial"/>
          <w:bCs/>
          <w:color w:val="800000"/>
          <w:sz w:val="20"/>
          <w:szCs w:val="20"/>
        </w:rPr>
      </w:pPr>
      <w:r w:rsidRPr="006324D2">
        <w:rPr>
          <w:rFonts w:ascii="Verdana" w:hAnsi="Verdana" w:cs="Arial"/>
          <w:bCs/>
          <w:color w:val="800000"/>
          <w:sz w:val="20"/>
          <w:szCs w:val="20"/>
        </w:rPr>
        <w:t>(</w:t>
      </w:r>
      <w:proofErr w:type="spellStart"/>
      <w:r w:rsidRPr="006324D2">
        <w:rPr>
          <w:rFonts w:ascii="Verdana" w:hAnsi="Verdana" w:cs="Arial"/>
          <w:bCs/>
          <w:color w:val="800000"/>
          <w:sz w:val="20"/>
          <w:szCs w:val="20"/>
        </w:rPr>
        <w:t>Chiarelettere</w:t>
      </w:r>
      <w:proofErr w:type="spellEnd"/>
      <w:r w:rsidRPr="006324D2">
        <w:rPr>
          <w:rFonts w:ascii="Verdana" w:hAnsi="Verdana" w:cs="Arial"/>
          <w:bCs/>
          <w:color w:val="800000"/>
          <w:sz w:val="20"/>
          <w:szCs w:val="20"/>
        </w:rPr>
        <w:t>, 2011)</w:t>
      </w:r>
    </w:p>
    <w:p w:rsidR="00072080" w:rsidRPr="008B7DE7" w:rsidRDefault="00072080" w:rsidP="004204A7">
      <w:pPr>
        <w:pStyle w:val="NormaleWeb"/>
        <w:spacing w:before="0" w:beforeAutospacing="0" w:after="0" w:afterAutospacing="0" w:line="360" w:lineRule="atLeast"/>
        <w:jc w:val="center"/>
        <w:rPr>
          <w:rFonts w:ascii="Verdana" w:hAnsi="Verdana" w:cs="Arial"/>
          <w:color w:val="800000"/>
        </w:rPr>
      </w:pPr>
    </w:p>
    <w:p w:rsidR="00072080" w:rsidRPr="008B7DE7" w:rsidRDefault="00072080" w:rsidP="004204A7">
      <w:pPr>
        <w:pStyle w:val="NormaleWeb"/>
        <w:spacing w:before="0" w:beforeAutospacing="0" w:after="0" w:afterAutospacing="0" w:line="360" w:lineRule="atLeast"/>
        <w:jc w:val="center"/>
        <w:rPr>
          <w:rFonts w:ascii="Verdana" w:hAnsi="Verdana" w:cs="Arial"/>
          <w:color w:val="800000"/>
          <w:sz w:val="17"/>
          <w:szCs w:val="17"/>
        </w:rPr>
      </w:pPr>
      <w:r w:rsidRPr="008B7DE7">
        <w:rPr>
          <w:rFonts w:ascii="Verdana" w:hAnsi="Verdana" w:cs="Arial"/>
          <w:color w:val="800000"/>
        </w:rPr>
        <w:t>introduce</w:t>
      </w:r>
    </w:p>
    <w:p w:rsidR="00072080" w:rsidRPr="008B7DE7" w:rsidRDefault="00072080" w:rsidP="004204A7">
      <w:pPr>
        <w:pStyle w:val="NormaleWeb"/>
        <w:spacing w:before="0" w:beforeAutospacing="0" w:after="0" w:afterAutospacing="0" w:line="360" w:lineRule="atLeast"/>
        <w:jc w:val="center"/>
        <w:rPr>
          <w:rFonts w:ascii="Verdana" w:hAnsi="Verdana" w:cs="Arial"/>
          <w:color w:val="800000"/>
          <w:sz w:val="17"/>
          <w:szCs w:val="17"/>
        </w:rPr>
      </w:pPr>
      <w:r w:rsidRPr="008B7DE7">
        <w:rPr>
          <w:rStyle w:val="Enfasigrassetto"/>
          <w:rFonts w:ascii="Verdana" w:hAnsi="Verdana" w:cs="Arial"/>
          <w:color w:val="800000"/>
        </w:rPr>
        <w:t>Massimo Marnetto</w:t>
      </w:r>
      <w:r w:rsidRPr="008B7DE7">
        <w:rPr>
          <w:rFonts w:ascii="Verdana" w:hAnsi="Verdana" w:cs="Arial"/>
          <w:color w:val="800000"/>
        </w:rPr>
        <w:t>, coordinatore di Libertà e Giustizia di Roma</w:t>
      </w:r>
    </w:p>
    <w:p w:rsidR="00072080" w:rsidRPr="008B7DE7" w:rsidRDefault="00072080" w:rsidP="002920B2">
      <w:pPr>
        <w:spacing w:line="360" w:lineRule="atLeast"/>
        <w:rPr>
          <w:rStyle w:val="Enfasigrassetto"/>
          <w:rFonts w:ascii="Verdana" w:hAnsi="Verdana"/>
          <w:sz w:val="28"/>
          <w:szCs w:val="28"/>
        </w:rPr>
      </w:pPr>
      <w:r w:rsidRPr="008B7DE7">
        <w:rPr>
          <w:rStyle w:val="Enfasigrassetto"/>
          <w:rFonts w:ascii="Verdana" w:hAnsi="Verdana"/>
          <w:sz w:val="28"/>
          <w:szCs w:val="28"/>
        </w:rPr>
        <w:t> </w:t>
      </w:r>
    </w:p>
    <w:p w:rsidR="00072080" w:rsidRPr="0040425B" w:rsidRDefault="00072080" w:rsidP="00353368">
      <w:pPr>
        <w:jc w:val="both"/>
        <w:rPr>
          <w:rFonts w:ascii="Verdana" w:hAnsi="Verdana"/>
          <w:sz w:val="22"/>
          <w:szCs w:val="22"/>
        </w:rPr>
      </w:pPr>
      <w:r w:rsidRPr="0040425B">
        <w:rPr>
          <w:rStyle w:val="Enfasigrassetto"/>
          <w:rFonts w:ascii="Verdana" w:hAnsi="Verdana"/>
          <w:color w:val="A50021"/>
          <w:sz w:val="22"/>
          <w:szCs w:val="22"/>
        </w:rPr>
        <w:t xml:space="preserve">Bruno Tinti </w:t>
      </w:r>
      <w:r>
        <w:rPr>
          <w:rStyle w:val="Enfasigrassetto"/>
          <w:rFonts w:ascii="Verdana" w:hAnsi="Verdana"/>
          <w:color w:val="A50021"/>
          <w:sz w:val="22"/>
          <w:szCs w:val="22"/>
        </w:rPr>
        <w:t xml:space="preserve">- </w:t>
      </w:r>
      <w:r w:rsidRPr="0040425B">
        <w:rPr>
          <w:rStyle w:val="Enfasicorsivo"/>
          <w:rFonts w:ascii="Verdana" w:hAnsi="Verdana"/>
          <w:sz w:val="22"/>
          <w:szCs w:val="22"/>
        </w:rPr>
        <w:t xml:space="preserve">Magistrato fino al 2008, giornalista e scrittore. </w:t>
      </w:r>
      <w:r w:rsidR="006324D2" w:rsidRPr="006324D2">
        <w:rPr>
          <w:rStyle w:val="Enfasicorsivo"/>
          <w:rFonts w:ascii="Verdana" w:hAnsi="Verdana"/>
          <w:sz w:val="22"/>
          <w:szCs w:val="22"/>
        </w:rPr>
        <w:t>Tra il 1992 e il 2000 è stato presidente, in successione, di tre commissioni ministeriali per l'elaborazione di una nuova legge penale tributaria</w:t>
      </w:r>
      <w:r w:rsidR="006324D2">
        <w:rPr>
          <w:rStyle w:val="Enfasicorsivo"/>
          <w:rFonts w:ascii="Verdana" w:hAnsi="Verdana"/>
          <w:sz w:val="22"/>
          <w:szCs w:val="22"/>
        </w:rPr>
        <w:t>, che il P</w:t>
      </w:r>
      <w:r w:rsidR="006324D2" w:rsidRPr="006324D2">
        <w:rPr>
          <w:rStyle w:val="Enfasicorsivo"/>
          <w:rFonts w:ascii="Verdana" w:hAnsi="Verdana"/>
          <w:sz w:val="22"/>
          <w:szCs w:val="22"/>
        </w:rPr>
        <w:t>arlamento approvò con modifiche tali da snaturare completamente l'impianto, sì da renderla del tutto inefficiente.</w:t>
      </w:r>
    </w:p>
    <w:p w:rsidR="00072080" w:rsidRDefault="00072080" w:rsidP="002920B2">
      <w:pPr>
        <w:spacing w:line="360" w:lineRule="atLeast"/>
        <w:rPr>
          <w:rFonts w:ascii="Verdana" w:hAnsi="Verdana"/>
          <w:sz w:val="20"/>
          <w:szCs w:val="20"/>
          <w:u w:val="single"/>
        </w:rPr>
      </w:pPr>
    </w:p>
    <w:p w:rsidR="00072080" w:rsidRPr="00411245" w:rsidRDefault="00072080" w:rsidP="002920B2">
      <w:pPr>
        <w:spacing w:line="360" w:lineRule="atLeast"/>
        <w:rPr>
          <w:rFonts w:ascii="Verdana" w:hAnsi="Verdana"/>
          <w:sz w:val="20"/>
          <w:szCs w:val="20"/>
          <w:u w:val="single"/>
        </w:rPr>
      </w:pPr>
      <w:r w:rsidRPr="00411245">
        <w:rPr>
          <w:rFonts w:ascii="Verdana" w:hAnsi="Verdana"/>
          <w:sz w:val="20"/>
          <w:szCs w:val="20"/>
          <w:u w:val="single"/>
        </w:rPr>
        <w:t xml:space="preserve">Per informazioni: </w:t>
      </w:r>
    </w:p>
    <w:p w:rsidR="00072080" w:rsidRPr="0040425B" w:rsidRDefault="00072080" w:rsidP="00411245">
      <w:pPr>
        <w:rPr>
          <w:rFonts w:ascii="Verdana" w:hAnsi="Verdana"/>
          <w:b/>
          <w:i/>
          <w:sz w:val="20"/>
          <w:szCs w:val="20"/>
        </w:rPr>
      </w:pPr>
      <w:r w:rsidRPr="0040425B">
        <w:rPr>
          <w:rFonts w:ascii="Verdana" w:hAnsi="Verdana"/>
          <w:b/>
          <w:i/>
          <w:sz w:val="20"/>
          <w:szCs w:val="20"/>
        </w:rPr>
        <w:t>Biblioteca di Storia Moderna e Contemporanea</w:t>
      </w:r>
    </w:p>
    <w:p w:rsidR="00072080" w:rsidRPr="00411245" w:rsidRDefault="00072080" w:rsidP="00411245">
      <w:pPr>
        <w:rPr>
          <w:lang w:val="en-GB"/>
        </w:rPr>
      </w:pPr>
      <w:r w:rsidRPr="0040425B">
        <w:rPr>
          <w:rFonts w:ascii="Verdana" w:hAnsi="Verdana"/>
          <w:sz w:val="20"/>
          <w:szCs w:val="20"/>
          <w:lang w:val="en-GB"/>
        </w:rPr>
        <w:t>tel. 06 68281739 – </w:t>
      </w:r>
      <w:hyperlink r:id="rId8" w:history="1">
        <w:r w:rsidRPr="0040425B">
          <w:rPr>
            <w:rStyle w:val="Collegamentoipertestuale"/>
            <w:rFonts w:ascii="Verdana" w:hAnsi="Verdana"/>
            <w:sz w:val="20"/>
            <w:szCs w:val="20"/>
            <w:lang w:val="en-GB"/>
          </w:rPr>
          <w:t>b-stmo.info@beniculturali.it</w:t>
        </w:r>
      </w:hyperlink>
      <w:r w:rsidRPr="0040425B">
        <w:rPr>
          <w:rFonts w:ascii="Verdana" w:hAnsi="Verdana"/>
          <w:color w:val="0000FF"/>
          <w:sz w:val="20"/>
          <w:szCs w:val="20"/>
          <w:lang w:val="en-GB"/>
        </w:rPr>
        <w:t xml:space="preserve">  </w:t>
      </w:r>
      <w:hyperlink r:id="rId9" w:tgtFrame="_blank" w:history="1">
        <w:r w:rsidRPr="0040425B">
          <w:rPr>
            <w:rStyle w:val="Enfasigrassetto"/>
            <w:rFonts w:ascii="Verdana" w:hAnsi="Verdana"/>
            <w:b w:val="0"/>
            <w:color w:val="0000FF"/>
            <w:sz w:val="20"/>
            <w:szCs w:val="20"/>
            <w:u w:val="single"/>
            <w:lang w:val="en-GB"/>
          </w:rPr>
          <w:t>www.bsmc.it</w:t>
        </w:r>
      </w:hyperlink>
    </w:p>
    <w:p w:rsidR="00072080" w:rsidRPr="0040425B" w:rsidRDefault="00072080" w:rsidP="00411245">
      <w:pPr>
        <w:rPr>
          <w:rFonts w:ascii="Verdana" w:hAnsi="Verdana"/>
          <w:b/>
          <w:i/>
          <w:sz w:val="20"/>
          <w:szCs w:val="20"/>
        </w:rPr>
      </w:pPr>
      <w:r w:rsidRPr="0040425B">
        <w:rPr>
          <w:rFonts w:ascii="Verdana" w:hAnsi="Verdana"/>
          <w:b/>
          <w:i/>
          <w:sz w:val="20"/>
          <w:szCs w:val="20"/>
        </w:rPr>
        <w:t xml:space="preserve">Libertà e Giustizia, Circolo di Roma  </w:t>
      </w:r>
    </w:p>
    <w:p w:rsidR="00072080" w:rsidRPr="0040425B" w:rsidRDefault="00072080" w:rsidP="00411245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</w:t>
      </w:r>
      <w:r w:rsidRPr="0040425B">
        <w:rPr>
          <w:rFonts w:ascii="Verdana" w:hAnsi="Verdana"/>
          <w:sz w:val="20"/>
          <w:szCs w:val="20"/>
          <w:lang w:val="en-GB"/>
        </w:rPr>
        <w:t xml:space="preserve">el. 348 889 4193  </w:t>
      </w:r>
      <w:r>
        <w:rPr>
          <w:rFonts w:ascii="Verdana" w:hAnsi="Verdana"/>
          <w:sz w:val="20"/>
          <w:szCs w:val="20"/>
          <w:lang w:val="en-GB"/>
        </w:rPr>
        <w:t>-</w:t>
      </w:r>
      <w:r w:rsidRPr="0040425B">
        <w:rPr>
          <w:rFonts w:ascii="Verdana" w:hAnsi="Verdana"/>
          <w:sz w:val="20"/>
          <w:szCs w:val="20"/>
          <w:lang w:val="en-GB"/>
        </w:rPr>
        <w:t xml:space="preserve">  </w:t>
      </w:r>
      <w:hyperlink r:id="rId10" w:history="1">
        <w:r w:rsidRPr="0040425B">
          <w:rPr>
            <w:rStyle w:val="Collegamentoipertestuale"/>
            <w:rFonts w:ascii="Verdana" w:hAnsi="Verdana"/>
            <w:sz w:val="20"/>
            <w:szCs w:val="20"/>
            <w:lang w:val="en-GB"/>
          </w:rPr>
          <w:t>redazione@leg-roma.org</w:t>
        </w:r>
      </w:hyperlink>
      <w:r w:rsidRPr="0040425B">
        <w:rPr>
          <w:rFonts w:ascii="Verdana" w:hAnsi="Verdana"/>
          <w:color w:val="0000FF"/>
          <w:sz w:val="20"/>
          <w:szCs w:val="20"/>
          <w:lang w:val="en-GB"/>
        </w:rPr>
        <w:t xml:space="preserve">   </w:t>
      </w:r>
      <w:hyperlink r:id="rId11" w:history="1">
        <w:r w:rsidRPr="0040425B">
          <w:rPr>
            <w:rStyle w:val="Collegamentoipertestuale"/>
            <w:rFonts w:ascii="Verdana" w:hAnsi="Verdana"/>
            <w:sz w:val="20"/>
            <w:szCs w:val="20"/>
            <w:lang w:val="en-GB"/>
          </w:rPr>
          <w:t>www.leg-roma.org</w:t>
        </w:r>
      </w:hyperlink>
      <w:r w:rsidRPr="0040425B">
        <w:rPr>
          <w:rFonts w:ascii="Verdana" w:hAnsi="Verdana"/>
          <w:sz w:val="20"/>
          <w:szCs w:val="20"/>
          <w:lang w:val="en-GB"/>
        </w:rPr>
        <w:t xml:space="preserve"> </w:t>
      </w:r>
    </w:p>
    <w:sectPr w:rsidR="00072080" w:rsidRPr="0040425B" w:rsidSect="000B72D7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0CF1"/>
    <w:multiLevelType w:val="multilevel"/>
    <w:tmpl w:val="531CB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975CC5"/>
    <w:rsid w:val="00033E99"/>
    <w:rsid w:val="00056F86"/>
    <w:rsid w:val="00070F5D"/>
    <w:rsid w:val="00072080"/>
    <w:rsid w:val="000B72D7"/>
    <w:rsid w:val="00132AAF"/>
    <w:rsid w:val="001A73CA"/>
    <w:rsid w:val="001D12E8"/>
    <w:rsid w:val="0022750B"/>
    <w:rsid w:val="00246846"/>
    <w:rsid w:val="00280379"/>
    <w:rsid w:val="002920B2"/>
    <w:rsid w:val="002B1CE5"/>
    <w:rsid w:val="002B4EA9"/>
    <w:rsid w:val="002F1864"/>
    <w:rsid w:val="00301068"/>
    <w:rsid w:val="0031550A"/>
    <w:rsid w:val="00353368"/>
    <w:rsid w:val="003622D8"/>
    <w:rsid w:val="00382894"/>
    <w:rsid w:val="0039242A"/>
    <w:rsid w:val="00396DCB"/>
    <w:rsid w:val="003C3478"/>
    <w:rsid w:val="0040425B"/>
    <w:rsid w:val="00406B2E"/>
    <w:rsid w:val="00411245"/>
    <w:rsid w:val="004151BA"/>
    <w:rsid w:val="004204A7"/>
    <w:rsid w:val="00443B07"/>
    <w:rsid w:val="00453635"/>
    <w:rsid w:val="004809A5"/>
    <w:rsid w:val="00482316"/>
    <w:rsid w:val="004B006F"/>
    <w:rsid w:val="004B776C"/>
    <w:rsid w:val="00502E09"/>
    <w:rsid w:val="00506F71"/>
    <w:rsid w:val="00515152"/>
    <w:rsid w:val="005433C0"/>
    <w:rsid w:val="005437C5"/>
    <w:rsid w:val="00576893"/>
    <w:rsid w:val="00577F3D"/>
    <w:rsid w:val="00594ECD"/>
    <w:rsid w:val="005A4B96"/>
    <w:rsid w:val="005B462C"/>
    <w:rsid w:val="00620C17"/>
    <w:rsid w:val="0062507E"/>
    <w:rsid w:val="006324D2"/>
    <w:rsid w:val="00690566"/>
    <w:rsid w:val="006C1E83"/>
    <w:rsid w:val="006F4370"/>
    <w:rsid w:val="00722C78"/>
    <w:rsid w:val="00731731"/>
    <w:rsid w:val="007A04A9"/>
    <w:rsid w:val="008277D4"/>
    <w:rsid w:val="00827DFA"/>
    <w:rsid w:val="0087229F"/>
    <w:rsid w:val="008757DE"/>
    <w:rsid w:val="008958E0"/>
    <w:rsid w:val="008B7DE7"/>
    <w:rsid w:val="009004B7"/>
    <w:rsid w:val="009067DF"/>
    <w:rsid w:val="009429E4"/>
    <w:rsid w:val="009504A1"/>
    <w:rsid w:val="00960B2B"/>
    <w:rsid w:val="00975CC5"/>
    <w:rsid w:val="0098083F"/>
    <w:rsid w:val="009A3C80"/>
    <w:rsid w:val="009A5B2F"/>
    <w:rsid w:val="009B52E5"/>
    <w:rsid w:val="009D66A2"/>
    <w:rsid w:val="009F35EB"/>
    <w:rsid w:val="00A04C53"/>
    <w:rsid w:val="00A52F78"/>
    <w:rsid w:val="00A8609C"/>
    <w:rsid w:val="00AA65C0"/>
    <w:rsid w:val="00AB7DB8"/>
    <w:rsid w:val="00AC65E2"/>
    <w:rsid w:val="00B30CFD"/>
    <w:rsid w:val="00B41274"/>
    <w:rsid w:val="00B55F0D"/>
    <w:rsid w:val="00BF03DA"/>
    <w:rsid w:val="00C10CC3"/>
    <w:rsid w:val="00C149BD"/>
    <w:rsid w:val="00C34989"/>
    <w:rsid w:val="00C37463"/>
    <w:rsid w:val="00C53890"/>
    <w:rsid w:val="00C633DC"/>
    <w:rsid w:val="00C77614"/>
    <w:rsid w:val="00C800D4"/>
    <w:rsid w:val="00C97B8C"/>
    <w:rsid w:val="00CE4B26"/>
    <w:rsid w:val="00D7712C"/>
    <w:rsid w:val="00D838F8"/>
    <w:rsid w:val="00E06A1C"/>
    <w:rsid w:val="00E40AA5"/>
    <w:rsid w:val="00E9730A"/>
    <w:rsid w:val="00EA2D92"/>
    <w:rsid w:val="00EB5425"/>
    <w:rsid w:val="00EC73BA"/>
    <w:rsid w:val="00EF5EA5"/>
    <w:rsid w:val="00F312BC"/>
    <w:rsid w:val="00F317D8"/>
    <w:rsid w:val="00F61F77"/>
    <w:rsid w:val="00F65F79"/>
    <w:rsid w:val="00F842BF"/>
    <w:rsid w:val="00F878B7"/>
    <w:rsid w:val="00FA72BD"/>
    <w:rsid w:val="00FB03CE"/>
    <w:rsid w:val="00FE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6A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C3478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4B006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E40A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A2D92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C10CC3"/>
    <w:rPr>
      <w:rFonts w:cs="Times New Roman"/>
      <w:b/>
      <w:bCs/>
    </w:rPr>
  </w:style>
  <w:style w:type="character" w:customStyle="1" w:styleId="apple-converted-space">
    <w:name w:val="apple-converted-space"/>
    <w:basedOn w:val="Carpredefinitoparagrafo"/>
    <w:uiPriority w:val="99"/>
    <w:rsid w:val="00280379"/>
    <w:rPr>
      <w:rFonts w:cs="Times New Roman"/>
    </w:rPr>
  </w:style>
  <w:style w:type="character" w:styleId="Enfasicorsivo">
    <w:name w:val="Emphasis"/>
    <w:basedOn w:val="Carpredefinitoparagrafo"/>
    <w:uiPriority w:val="99"/>
    <w:qFormat/>
    <w:rsid w:val="002920B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52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0845"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</w:div>
        <w:div w:id="1025520853"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</w:div>
        <w:div w:id="1025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-stmo.info@benicultural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leg-roma.org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edazione@leg-rom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smc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Wes anderson</vt:lpstr>
    </vt:vector>
  </TitlesOfParts>
  <Company>Via Germanico, 107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 anderson</dc:title>
  <dc:subject/>
  <dc:creator>Massimo Marnetto</dc:creator>
  <cp:keywords/>
  <dc:description/>
  <cp:lastModifiedBy>massimo.marnetto</cp:lastModifiedBy>
  <cp:revision>2</cp:revision>
  <cp:lastPrinted>2012-01-24T13:27:00Z</cp:lastPrinted>
  <dcterms:created xsi:type="dcterms:W3CDTF">2012-05-09T11:12:00Z</dcterms:created>
  <dcterms:modified xsi:type="dcterms:W3CDTF">2012-05-09T11:12:00Z</dcterms:modified>
</cp:coreProperties>
</file>